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C4" w:rsidRDefault="007870C4" w:rsidP="007870C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информац</w:t>
      </w:r>
      <w:proofErr w:type="gramStart"/>
      <w:r>
        <w:rPr>
          <w:rFonts w:ascii="Times New Roman" w:hAnsi="Times New Roman" w:cs="Times New Roman"/>
          <w:b/>
        </w:rPr>
        <w:t>ии АО</w:t>
      </w:r>
      <w:proofErr w:type="gramEnd"/>
      <w:r>
        <w:rPr>
          <w:rFonts w:ascii="Times New Roman" w:hAnsi="Times New Roman" w:cs="Times New Roman"/>
          <w:b/>
        </w:rPr>
        <w:t xml:space="preserve"> «ГНЦ НИИАР» </w:t>
      </w:r>
    </w:p>
    <w:p w:rsidR="007870C4" w:rsidRDefault="007870C4" w:rsidP="007870C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качестве производителя электрической энергии</w:t>
      </w:r>
      <w:r>
        <w:rPr>
          <w:rFonts w:ascii="Times New Roman" w:hAnsi="Times New Roman" w:cs="Times New Roman"/>
          <w:b/>
          <w:color w:val="000000"/>
        </w:rPr>
        <w:t xml:space="preserve"> за 201</w:t>
      </w:r>
      <w:r w:rsidR="005C7A6D"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b/>
          <w:color w:val="000000"/>
        </w:rPr>
        <w:t xml:space="preserve"> год</w:t>
      </w:r>
    </w:p>
    <w:p w:rsidR="007870C4" w:rsidRDefault="007870C4" w:rsidP="007870C4">
      <w:pP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Информация о тарифах на поставку электрической энергии: </w:t>
      </w:r>
      <w:r>
        <w:rPr>
          <w:rFonts w:ascii="Times New Roman" w:hAnsi="Times New Roman" w:cs="Times New Roman"/>
        </w:rPr>
        <w:t xml:space="preserve">цена на поставку электрической энергии  является договорной.  </w:t>
      </w:r>
    </w:p>
    <w:p w:rsidR="007870C4" w:rsidRDefault="007870C4" w:rsidP="007870C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Инвестиционные программы, касающиеся АО «ГНЦ НИИАР», как производителя электрической энергии, не утверждены.</w:t>
      </w:r>
    </w:p>
    <w:tbl>
      <w:tblPr>
        <w:tblStyle w:val="a4"/>
        <w:tblpPr w:leftFromText="180" w:rightFromText="180" w:vertAnchor="page" w:horzAnchor="margin" w:tblpY="435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4"/>
        <w:gridCol w:w="2092"/>
      </w:tblGrid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станции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электроэнергии на собственные нужды,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Втч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Исследовательские ядерные установки: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выработку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тыс.кВтч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выработку тепловой энергии,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Втч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Втч</w:t>
            </w:r>
            <w:proofErr w:type="spellEnd"/>
          </w:p>
        </w:tc>
      </w:tr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5C7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5C7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5C7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23 550</w:t>
            </w:r>
          </w:p>
        </w:tc>
      </w:tr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БОР-60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5C7A6D" w:rsidP="005C7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5C7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5C7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15 379</w:t>
            </w:r>
          </w:p>
        </w:tc>
      </w:tr>
      <w:tr w:rsidR="007870C4" w:rsidTr="007870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78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5C7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36 839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5C7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4" w:rsidRDefault="005C7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38 929</w:t>
            </w:r>
          </w:p>
        </w:tc>
      </w:tr>
    </w:tbl>
    <w:p w:rsidR="007870C4" w:rsidRDefault="007870C4" w:rsidP="007870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Информация о расходах электрической энергии на собственные и хозяйственные нужды генерирующего оборудования при выработке электрической и тепловой энергии </w:t>
      </w:r>
    </w:p>
    <w:p w:rsidR="007870C4" w:rsidRDefault="007870C4" w:rsidP="007870C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 указанием наименования и типа станции</w:t>
      </w:r>
    </w:p>
    <w:p w:rsidR="007870C4" w:rsidRDefault="007870C4" w:rsidP="007870C4">
      <w:pPr>
        <w:spacing w:after="120"/>
        <w:jc w:val="both"/>
        <w:rPr>
          <w:rFonts w:ascii="Times New Roman" w:hAnsi="Times New Roman" w:cs="Times New Roman"/>
          <w:b/>
          <w:color w:val="000000"/>
        </w:rPr>
      </w:pPr>
    </w:p>
    <w:p w:rsidR="007870C4" w:rsidRDefault="007870C4" w:rsidP="007870C4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Информация об используемом топливе на электрических станциях с указанием поставщиков и характеристик топлива: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870C4" w:rsidRPr="00D66C69" w:rsidRDefault="007870C4" w:rsidP="00D66C69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D66C69">
        <w:rPr>
          <w:rFonts w:ascii="Times New Roman" w:hAnsi="Times New Roman" w:cs="Times New Roman"/>
          <w:color w:val="000000"/>
        </w:rPr>
        <w:t xml:space="preserve">Ядерное топливо используется для выработки электрической и тепловой  энергии  на исследовательских ядерных установках, единственный поставщик топлива предприятия ГК «Росатом». </w:t>
      </w:r>
    </w:p>
    <w:p w:rsidR="00D824F7" w:rsidRDefault="00D66C69" w:rsidP="00375126">
      <w:pPr>
        <w:jc w:val="both"/>
      </w:pPr>
      <w:r>
        <w:rPr>
          <w:rFonts w:ascii="Times New Roman" w:hAnsi="Times New Roman" w:cs="Times New Roman"/>
        </w:rPr>
        <w:t xml:space="preserve">В соответствии с требованиями </w:t>
      </w:r>
      <w:r w:rsidRPr="00D66C69">
        <w:rPr>
          <w:rFonts w:ascii="Times New Roman" w:hAnsi="Times New Roman" w:cs="Times New Roman"/>
          <w:bCs/>
        </w:rPr>
        <w:t>Стандарт</w:t>
      </w:r>
      <w:r>
        <w:rPr>
          <w:rFonts w:ascii="Times New Roman" w:hAnsi="Times New Roman" w:cs="Times New Roman"/>
          <w:bCs/>
        </w:rPr>
        <w:t>а</w:t>
      </w:r>
      <w:r w:rsidRPr="00D66C69">
        <w:rPr>
          <w:rFonts w:ascii="Times New Roman" w:hAnsi="Times New Roman" w:cs="Times New Roman"/>
          <w:bCs/>
        </w:rPr>
        <w:t xml:space="preserve"> раскрытия информации субъектами оптового и розничных рынков электрической энергии (утв. </w:t>
      </w:r>
      <w:r w:rsidRPr="00D66C69">
        <w:rPr>
          <w:rFonts w:ascii="Times New Roman" w:hAnsi="Times New Roman" w:cs="Times New Roman"/>
        </w:rPr>
        <w:t>постановлением</w:t>
      </w:r>
      <w:r w:rsidRPr="00D66C69">
        <w:rPr>
          <w:rFonts w:ascii="Times New Roman" w:hAnsi="Times New Roman" w:cs="Times New Roman"/>
          <w:bCs/>
        </w:rPr>
        <w:t xml:space="preserve">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D66C69">
          <w:rPr>
            <w:rFonts w:ascii="Times New Roman" w:hAnsi="Times New Roman" w:cs="Times New Roman"/>
            <w:bCs/>
          </w:rPr>
          <w:t>2004 г</w:t>
        </w:r>
      </w:smartTag>
      <w:r w:rsidRPr="00D66C69">
        <w:rPr>
          <w:rFonts w:ascii="Times New Roman" w:hAnsi="Times New Roman" w:cs="Times New Roman"/>
          <w:bCs/>
        </w:rPr>
        <w:t>. N 24)</w:t>
      </w:r>
      <w:r>
        <w:rPr>
          <w:rFonts w:ascii="Times New Roman" w:hAnsi="Times New Roman" w:cs="Times New Roman"/>
          <w:bCs/>
        </w:rPr>
        <w:t xml:space="preserve"> </w:t>
      </w:r>
      <w:r w:rsidR="00375126">
        <w:rPr>
          <w:rFonts w:ascii="Times New Roman" w:hAnsi="Times New Roman" w:cs="Times New Roman"/>
          <w:bCs/>
        </w:rPr>
        <w:t xml:space="preserve">данная </w:t>
      </w:r>
      <w:r w:rsidRPr="00D66C69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размещена </w:t>
      </w:r>
      <w:r w:rsidR="00375126">
        <w:rPr>
          <w:rFonts w:ascii="Times New Roman" w:hAnsi="Times New Roman" w:cs="Times New Roman"/>
        </w:rPr>
        <w:t>в</w:t>
      </w:r>
      <w:bookmarkStart w:id="0" w:name="_GoBack"/>
      <w:bookmarkEnd w:id="0"/>
      <w:r w:rsidR="00375126">
        <w:rPr>
          <w:rFonts w:ascii="Times New Roman" w:hAnsi="Times New Roman" w:cs="Times New Roman"/>
        </w:rPr>
        <w:t xml:space="preserve"> газете «Димитровград» №35(1418) от 19.05.2017.</w:t>
      </w:r>
    </w:p>
    <w:sectPr w:rsidR="00D8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1D7B"/>
    <w:multiLevelType w:val="hybridMultilevel"/>
    <w:tmpl w:val="2754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41"/>
    <w:rsid w:val="000E1095"/>
    <w:rsid w:val="000F32AA"/>
    <w:rsid w:val="001330EA"/>
    <w:rsid w:val="00375126"/>
    <w:rsid w:val="005C7A6D"/>
    <w:rsid w:val="007870C4"/>
    <w:rsid w:val="007B1743"/>
    <w:rsid w:val="00885E36"/>
    <w:rsid w:val="00971A41"/>
    <w:rsid w:val="00A5268B"/>
    <w:rsid w:val="00D66C69"/>
    <w:rsid w:val="00D824F7"/>
    <w:rsid w:val="00E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4"/>
  </w:style>
  <w:style w:type="paragraph" w:styleId="1">
    <w:name w:val="heading 1"/>
    <w:basedOn w:val="a"/>
    <w:next w:val="a"/>
    <w:link w:val="10"/>
    <w:uiPriority w:val="9"/>
    <w:qFormat/>
    <w:rsid w:val="00D66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C4"/>
    <w:pPr>
      <w:ind w:left="720"/>
      <w:contextualSpacing/>
    </w:pPr>
  </w:style>
  <w:style w:type="table" w:styleId="a4">
    <w:name w:val="Table Grid"/>
    <w:basedOn w:val="a1"/>
    <w:uiPriority w:val="59"/>
    <w:rsid w:val="007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6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66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4"/>
  </w:style>
  <w:style w:type="paragraph" w:styleId="1">
    <w:name w:val="heading 1"/>
    <w:basedOn w:val="a"/>
    <w:next w:val="a"/>
    <w:link w:val="10"/>
    <w:uiPriority w:val="9"/>
    <w:qFormat/>
    <w:rsid w:val="00D66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C4"/>
    <w:pPr>
      <w:ind w:left="720"/>
      <w:contextualSpacing/>
    </w:pPr>
  </w:style>
  <w:style w:type="table" w:styleId="a4">
    <w:name w:val="Table Grid"/>
    <w:basedOn w:val="a1"/>
    <w:uiPriority w:val="59"/>
    <w:rsid w:val="007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6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66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</dc:creator>
  <cp:lastModifiedBy>pei</cp:lastModifiedBy>
  <cp:revision>3</cp:revision>
  <dcterms:created xsi:type="dcterms:W3CDTF">2017-05-10T13:29:00Z</dcterms:created>
  <dcterms:modified xsi:type="dcterms:W3CDTF">2017-06-09T11:56:00Z</dcterms:modified>
</cp:coreProperties>
</file>